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11" w:lineRule="exact"/>
        <w:jc w:val="center"/>
        <w:rPr>
          <w:rFonts w:hint="eastAsia"/>
        </w:rPr>
      </w:pPr>
      <w:r>
        <w:rPr>
          <w:rFonts w:hint="eastAsia"/>
          <w:sz w:val="24"/>
        </w:rPr>
        <w:t>一般競争入札参加資格審査申請書</w:t>
      </w:r>
    </w:p>
    <w:p>
      <w:pPr>
        <w:pStyle w:val="0"/>
        <w:widowControl w:val="0"/>
        <w:rPr>
          <w:rFonts w:hint="eastAsia"/>
        </w:rPr>
      </w:pPr>
    </w:p>
    <w:p>
      <w:pPr>
        <w:pStyle w:val="0"/>
        <w:widowControl w:val="0"/>
        <w:rPr>
          <w:rFonts w:hint="eastAsia"/>
        </w:rPr>
      </w:pPr>
      <w:r>
        <w:rPr>
          <w:rFonts w:hint="eastAsia"/>
          <w:sz w:val="20"/>
        </w:rPr>
        <w:t xml:space="preserve">                            </w:t>
      </w:r>
      <w:r>
        <w:rPr>
          <w:rFonts w:hint="eastAsia"/>
          <w:sz w:val="20"/>
        </w:rPr>
        <w:t>　　　　</w:t>
      </w:r>
      <w:r>
        <w:rPr>
          <w:rFonts w:hint="eastAsia"/>
          <w:sz w:val="20"/>
        </w:rPr>
        <w:t xml:space="preserve">                                      </w:t>
      </w:r>
      <w:r>
        <w:rPr>
          <w:rFonts w:hint="eastAsia"/>
        </w:rPr>
        <w:t>　平成　　年　　月　　日</w:t>
      </w:r>
    </w:p>
    <w:p>
      <w:pPr>
        <w:pStyle w:val="0"/>
        <w:widowControl w:val="0"/>
        <w:rPr>
          <w:rFonts w:hint="eastAsia"/>
        </w:rPr>
      </w:pPr>
    </w:p>
    <w:p>
      <w:pPr>
        <w:pStyle w:val="0"/>
        <w:widowControl w:val="0"/>
        <w:rPr>
          <w:rFonts w:hint="eastAsia"/>
        </w:rPr>
      </w:pPr>
      <w:r>
        <w:rPr>
          <w:rFonts w:hint="eastAsia"/>
        </w:rPr>
        <w:t>　北海道博物館長　石森　秀三　様</w:t>
      </w:r>
    </w:p>
    <w:p>
      <w:pPr>
        <w:pStyle w:val="0"/>
        <w:widowControl w:val="0"/>
        <w:rPr>
          <w:rFonts w:hint="eastAsia"/>
        </w:rPr>
      </w:pPr>
    </w:p>
    <w:p>
      <w:pPr>
        <w:pStyle w:val="0"/>
        <w:widowControl w:val="0"/>
        <w:rPr>
          <w:rFonts w:hint="eastAsia"/>
        </w:rPr>
      </w:pPr>
      <w:r>
        <w:rPr>
          <w:rFonts w:hint="eastAsia"/>
          <w:sz w:val="20"/>
        </w:rPr>
        <w:t>　平成２８年度において、北海道で発注する「</w:t>
      </w:r>
      <w:r>
        <w:rPr>
          <w:rFonts w:hint="eastAsia" w:ascii="ＭＳ 明朝" w:hAnsi="ＭＳ 明朝" w:eastAsia="ＭＳ 明朝"/>
          <w:b w:val="0"/>
          <w:i w:val="0"/>
          <w:color w:val="000000"/>
          <w:sz w:val="20"/>
          <w:em w:val="none"/>
        </w:rPr>
        <w:t>札幌オリンピック展示コーナー新設業務</w:t>
      </w:r>
      <w:r>
        <w:rPr>
          <w:rFonts w:hint="eastAsia"/>
          <w:sz w:val="20"/>
        </w:rPr>
        <w:t>」に係る</w:t>
      </w:r>
      <w:r>
        <w:rPr>
          <w:rFonts w:hint="eastAsia"/>
        </w:rPr>
        <w:t>一般競争入札に参加したいので、指定の書類を添えて入札参加資格の審査を申請します。</w:t>
      </w:r>
    </w:p>
    <w:p>
      <w:pPr>
        <w:pStyle w:val="0"/>
        <w:widowControl w:val="0"/>
        <w:rPr>
          <w:rFonts w:hint="eastAsia"/>
        </w:rPr>
      </w:pPr>
      <w:r>
        <w:rPr>
          <w:rFonts w:hint="eastAsia"/>
        </w:rPr>
        <w:t xml:space="preserve">  </w:t>
      </w:r>
      <w:r>
        <w:rPr>
          <w:rFonts w:hint="eastAsia"/>
        </w:rPr>
        <w:t>なお、この申請書及び添付書類の記載事項は、事実と相違ないことを誓約します。</w:t>
      </w:r>
    </w:p>
    <w:p>
      <w:pPr>
        <w:pStyle w:val="0"/>
        <w:widowControl w:val="0"/>
        <w:rPr>
          <w:rFonts w:hint="eastAsia"/>
        </w:rPr>
      </w:pPr>
    </w:p>
    <w:p>
      <w:pPr>
        <w:pStyle w:val="0"/>
        <w:widowControl w:val="0"/>
        <w:rPr>
          <w:rFonts w:hint="eastAsia"/>
        </w:rPr>
      </w:pPr>
      <w:r>
        <w:rPr>
          <w:rFonts w:hint="eastAsia"/>
        </w:rPr>
        <w:t xml:space="preserve">  </w:t>
      </w:r>
      <w:r>
        <w:rPr>
          <w:rFonts w:hint="eastAsia"/>
        </w:rPr>
        <w:t>１　申請者</w:t>
      </w:r>
    </w:p>
    <w:tbl>
      <w:tblPr>
        <w:tblStyle w:val="11"/>
        <w:jc w:val="left"/>
        <w:tblInd w:w="149" w:type="dxa"/>
        <w:tblLayout w:type="fixed"/>
        <w:tblLook w:firstRow="0" w:lastRow="0" w:firstColumn="0" w:lastColumn="0" w:noHBand="1" w:noVBand="1" w:val="0600"/>
      </w:tblPr>
      <w:tblGrid>
        <w:gridCol w:w="800"/>
        <w:gridCol w:w="800"/>
        <w:gridCol w:w="6600"/>
        <w:gridCol w:w="1600"/>
      </w:tblGrid>
      <w:tr>
        <w:trPr>
          <w:trHeight w:val="773"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1"/>
                <w:fitText w:val="1405" w:id="1"/>
              </w:rPr>
              <w:t>所在</w:t>
            </w:r>
            <w:r>
              <w:rPr>
                <w:rFonts w:hint="eastAsia"/>
                <w:spacing w:val="0"/>
                <w:fitText w:val="1405" w:id="1"/>
              </w:rPr>
              <w:t>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代表者印</w:t>
            </w:r>
          </w:p>
        </w:tc>
      </w:tr>
      <w:tr>
        <w:trPr>
          <w:trHeight w:val="532"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
                <w:fitText w:val="1405" w:id="2"/>
              </w:rPr>
              <w:t>商号又は名</w:t>
            </w:r>
            <w:r>
              <w:rPr>
                <w:rFonts w:hint="eastAsia"/>
                <w:spacing w:val="2"/>
                <w:fitText w:val="1405" w:id="2"/>
              </w:rPr>
              <w:t>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532"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spacing w:val="20"/>
                <w:fitText w:val="1405" w:id="3"/>
              </w:rPr>
              <w:t>代表者職氏</w:t>
            </w:r>
            <w:r>
              <w:rPr>
                <w:rFonts w:hint="eastAsia"/>
                <w:spacing w:val="2"/>
                <w:fitText w:val="1405" w:id="3"/>
              </w:rPr>
              <w:t>名</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担当者</w:t>
            </w:r>
          </w:p>
        </w:tc>
        <w:tc>
          <w:tcPr>
            <w:tcW w:w="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rPr>
            </w:pPr>
            <w:r>
              <w:rPr>
                <w:rFonts w:hint="eastAsia"/>
              </w:rPr>
              <w:t>所　属</w:t>
            </w:r>
          </w:p>
          <w:p>
            <w:pPr>
              <w:pStyle w:val="0"/>
              <w:widowControl w:val="0"/>
              <w:jc w:val="center"/>
              <w:rPr>
                <w:rFonts w:hint="eastAsia"/>
              </w:rPr>
            </w:pPr>
            <w:r>
              <w:rPr>
                <w:rFonts w:hint="eastAsia"/>
              </w:rPr>
              <w:t>職氏名</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rPr>
            </w:pPr>
            <w:r>
              <w:rPr>
                <w:rFonts w:hint="eastAsia"/>
              </w:rPr>
              <w:t>電　話</w:t>
            </w:r>
          </w:p>
          <w:p>
            <w:pPr>
              <w:pStyle w:val="0"/>
              <w:widowControl w:val="0"/>
              <w:jc w:val="center"/>
              <w:rPr>
                <w:rFonts w:hint="eastAsia"/>
              </w:rPr>
            </w:pPr>
            <w:r>
              <w:rPr>
                <w:rFonts w:hint="eastAsia"/>
              </w:rPr>
              <w:t>ＦＡＸ</w:t>
            </w:r>
          </w:p>
        </w:tc>
        <w:tc>
          <w:tcPr>
            <w:tcW w:w="6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rPr>
          <w:rFonts w:hint="eastAsia"/>
        </w:rPr>
      </w:pPr>
      <w:r>
        <w:rPr>
          <w:rFonts w:hint="eastAsia"/>
        </w:rPr>
        <w:t xml:space="preserve">  </w:t>
      </w:r>
      <w:r>
        <w:rPr>
          <w:rFonts w:hint="eastAsia"/>
        </w:rPr>
        <w:t>２　入札に参加するために必要な資格の有無（資格ありの場合□にレを表示のこと）</w:t>
      </w:r>
    </w:p>
    <w:p>
      <w:pPr>
        <w:pStyle w:val="0"/>
        <w:widowControl w:val="0"/>
        <w:rPr>
          <w:rFonts w:hint="eastAsia"/>
        </w:rPr>
      </w:pPr>
      <w:r>
        <w:rPr>
          <w:rFonts w:hint="eastAsia"/>
        </w:rPr>
        <w:t xml:space="preserve">      </w:t>
      </w:r>
      <w:r>
        <w:rPr>
          <w:rFonts w:hint="eastAsia"/>
        </w:rPr>
        <w:t>別紙「一般競争入札参加資格審査申請調査表」を添付のこと。</w:t>
      </w:r>
    </w:p>
    <w:tbl>
      <w:tblPr>
        <w:tblStyle w:val="11"/>
        <w:jc w:val="left"/>
        <w:tblInd w:w="149" w:type="dxa"/>
        <w:tblLayout w:type="fixed"/>
        <w:tblLook w:firstRow="0" w:lastRow="0" w:firstColumn="0" w:lastColumn="0" w:noHBand="1" w:noVBand="1" w:val="0600"/>
      </w:tblPr>
      <w:tblGrid>
        <w:gridCol w:w="1100"/>
        <w:gridCol w:w="8600"/>
      </w:tblGrid>
      <w:tr>
        <w:trPr>
          <w:trHeight w:val="5099" w:hRule="atLeast"/>
        </w:trPr>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rPr>
            </w:pPr>
            <w:r>
              <w:rPr>
                <w:rFonts w:hint="eastAsia"/>
              </w:rPr>
              <w:t>資格要件</w:t>
            </w:r>
          </w:p>
        </w:tc>
        <w:tc>
          <w:tcPr>
            <w:tcW w:w="8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ind w:left="201" w:hanging="201" w:hangingChars="100"/>
              <w:rPr>
                <w:rFonts w:hint="eastAsia"/>
              </w:rPr>
            </w:pPr>
            <w:r>
              <w:rPr>
                <w:rFonts w:hint="eastAsia"/>
              </w:rPr>
              <w:t>□　地方自治法施行令第</w:t>
            </w:r>
            <w:r>
              <w:rPr>
                <w:rFonts w:hint="eastAsia" w:ascii="ＭＳ 明朝" w:hAnsi="ＭＳ 明朝"/>
              </w:rPr>
              <w:t>167</w:t>
            </w:r>
            <w:r>
              <w:rPr>
                <w:rFonts w:hint="eastAsia"/>
              </w:rPr>
              <w:t>条の４第１項各号に掲げる者（未成年者、被保佐人又は被補助人　であって、契約締結のために必要な同意を得ている者は含まれない。）でないこと。</w:t>
            </w:r>
          </w:p>
          <w:p>
            <w:pPr>
              <w:pStyle w:val="0"/>
              <w:widowControl w:val="0"/>
              <w:ind w:left="201" w:hanging="201" w:hangingChars="100"/>
              <w:rPr>
                <w:rFonts w:hint="eastAsia"/>
              </w:rPr>
            </w:pPr>
            <w:r>
              <w:rPr>
                <w:rFonts w:hint="eastAsia"/>
              </w:rPr>
              <w:t>□　地方自治法施行令第</w:t>
            </w:r>
            <w:r>
              <w:rPr>
                <w:rFonts w:hint="eastAsia" w:ascii="ＭＳ 明朝" w:hAnsi="ＭＳ 明朝"/>
              </w:rPr>
              <w:t>167</w:t>
            </w:r>
            <w:r>
              <w:rPr>
                <w:rFonts w:hint="eastAsia"/>
              </w:rPr>
              <w:t>条の４第２項の規定により競争入札への参加を排除されている者　でないこと。</w:t>
            </w:r>
          </w:p>
          <w:p>
            <w:pPr>
              <w:pStyle w:val="0"/>
              <w:widowControl w:val="0"/>
              <w:rPr>
                <w:rFonts w:hint="eastAsia"/>
              </w:rPr>
            </w:pPr>
            <w:r>
              <w:rPr>
                <w:rFonts w:hint="eastAsia"/>
              </w:rPr>
              <w:t>□　道が行う指名競争入札に関する指名を停止されていないこと。</w:t>
            </w:r>
          </w:p>
          <w:p>
            <w:pPr>
              <w:pStyle w:val="0"/>
              <w:widowControl w:val="0"/>
              <w:ind w:left="201" w:hanging="201" w:hangingChars="100"/>
              <w:rPr>
                <w:rFonts w:hint="eastAsia"/>
              </w:rPr>
            </w:pPr>
            <w:r>
              <w:rPr>
                <w:rFonts w:hint="eastAsia"/>
              </w:rPr>
              <w:t>□　暴力団関係事業者等であることにより、道が行う競争入札への参加を除外されていないこ　と。</w:t>
            </w:r>
          </w:p>
          <w:p>
            <w:pPr>
              <w:pStyle w:val="0"/>
              <w:widowControl w:val="0"/>
              <w:rPr>
                <w:rFonts w:hint="eastAsia"/>
              </w:rPr>
            </w:pPr>
            <w:r>
              <w:rPr>
                <w:rFonts w:hint="eastAsia"/>
              </w:rPr>
              <w:t>□　暴力団関係事業者等でないこと。</w:t>
            </w:r>
          </w:p>
          <w:p>
            <w:pPr>
              <w:pStyle w:val="0"/>
              <w:widowControl w:val="0"/>
              <w:rPr>
                <w:rFonts w:hint="eastAsia"/>
              </w:rPr>
            </w:pPr>
            <w:r>
              <w:rPr>
                <w:rFonts w:hint="eastAsia"/>
              </w:rPr>
              <w:t>□　道税を滞納している者でないこと。</w:t>
            </w:r>
          </w:p>
          <w:p>
            <w:pPr>
              <w:pStyle w:val="0"/>
              <w:widowControl w:val="0"/>
              <w:rPr>
                <w:rFonts w:hint="eastAsia"/>
              </w:rPr>
            </w:pPr>
            <w:r>
              <w:rPr>
                <w:rFonts w:hint="eastAsia"/>
              </w:rPr>
              <w:t>□　本店が所在する都府県の事業税を滞納している者でないこと。</w:t>
            </w:r>
          </w:p>
          <w:p>
            <w:pPr>
              <w:pStyle w:val="0"/>
              <w:widowControl w:val="0"/>
              <w:rPr>
                <w:rFonts w:hint="eastAsia"/>
              </w:rPr>
            </w:pPr>
            <w:r>
              <w:rPr>
                <w:rFonts w:hint="eastAsia"/>
              </w:rPr>
              <w:t>□　消費税及び地方消費税を滞納している者でないこと。</w:t>
            </w:r>
          </w:p>
          <w:p>
            <w:pPr>
              <w:pStyle w:val="0"/>
              <w:widowControl w:val="0"/>
              <w:ind w:left="401" w:hanging="401" w:hangingChars="200"/>
              <w:rPr>
                <w:rFonts w:hint="eastAsia"/>
              </w:rPr>
            </w:pPr>
            <w:r>
              <w:rPr>
                <w:rFonts w:hint="eastAsia"/>
              </w:rPr>
              <w:t>□　次に掲げる届出の義務を履行していない者でないこと（当該届出の義務がない場合を除く。）。</w:t>
            </w:r>
          </w:p>
          <w:p>
            <w:pPr>
              <w:pStyle w:val="0"/>
              <w:widowControl w:val="0"/>
              <w:ind w:left="402" w:leftChars="100" w:hanging="201" w:hangingChars="100"/>
              <w:rPr>
                <w:rFonts w:hint="eastAsia"/>
              </w:rPr>
            </w:pPr>
            <w:r>
              <w:rPr>
                <w:rFonts w:hint="eastAsia"/>
              </w:rPr>
              <w:t>・健康保険法（大正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pPr>
              <w:pStyle w:val="0"/>
              <w:widowControl w:val="0"/>
              <w:ind w:left="402" w:leftChars="100" w:hanging="201" w:hangingChars="100"/>
              <w:rPr>
                <w:rFonts w:hint="eastAsia"/>
              </w:rPr>
            </w:pPr>
            <w:r>
              <w:rPr>
                <w:rFonts w:hint="eastAsia"/>
              </w:rPr>
              <w:t>・厚生年金保険法（昭和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pPr>
              <w:pStyle w:val="0"/>
              <w:widowControl w:val="0"/>
              <w:ind w:left="402" w:leftChars="100" w:hanging="201" w:hangingChars="100"/>
              <w:rPr>
                <w:rFonts w:hint="eastAsia"/>
              </w:rPr>
            </w:pPr>
            <w:r>
              <w:rPr>
                <w:rFonts w:hint="eastAsia"/>
              </w:rPr>
              <w:t>・雇用保険法（昭和</w:t>
            </w:r>
            <w:r>
              <w:rPr>
                <w:rFonts w:hint="eastAsia"/>
              </w:rPr>
              <w:t>49</w:t>
            </w:r>
            <w:r>
              <w:rPr>
                <w:rFonts w:hint="eastAsia"/>
              </w:rPr>
              <w:t>年法律第</w:t>
            </w:r>
            <w:r>
              <w:rPr>
                <w:rFonts w:hint="eastAsia"/>
              </w:rPr>
              <w:t>116</w:t>
            </w:r>
            <w:r>
              <w:rPr>
                <w:rFonts w:hint="eastAsia"/>
              </w:rPr>
              <w:t>号）第７条の規定による届出</w:t>
            </w:r>
          </w:p>
          <w:p>
            <w:pPr>
              <w:pStyle w:val="0"/>
              <w:widowControl w:val="0"/>
              <w:ind w:left="201" w:hanging="201" w:hangingChars="100"/>
              <w:rPr>
                <w:rFonts w:hint="eastAsia"/>
              </w:rPr>
            </w:pPr>
            <w:r>
              <w:rPr>
                <w:rFonts w:hint="eastAsia"/>
              </w:rPr>
              <w:t>□　</w:t>
            </w:r>
            <w:r>
              <w:rPr>
                <w:rFonts w:hint="eastAsia"/>
                <w:b w:val="0"/>
                <w:i w:val="0"/>
                <w:color w:val="000000"/>
                <w:em w:val="none"/>
              </w:rPr>
              <w:t>平成</w:t>
            </w:r>
            <w:r>
              <w:rPr>
                <w:rFonts w:hint="eastAsia" w:ascii="ＭＳ 明朝" w:hAnsi="ＭＳ 明朝"/>
                <w:b w:val="0"/>
                <w:i w:val="0"/>
                <w:color w:val="000000"/>
                <w:em w:val="none"/>
              </w:rPr>
              <w:t>1</w:t>
            </w:r>
            <w:r>
              <w:rPr>
                <w:rFonts w:hint="eastAsia" w:ascii="ＭＳ 明朝" w:hAnsi="ＭＳ 明朝" w:eastAsia="ＭＳ 明朝"/>
                <w:b w:val="0"/>
                <w:i w:val="0"/>
                <w:color w:val="000000"/>
                <w:em w:val="none"/>
              </w:rPr>
              <w:t>8</w:t>
            </w:r>
            <w:r>
              <w:rPr>
                <w:rFonts w:hint="eastAsia"/>
                <w:b w:val="0"/>
                <w:i w:val="0"/>
                <w:color w:val="000000"/>
                <w:em w:val="none"/>
              </w:rPr>
              <w:t>年４月１日以降、資格審査を申請する日までに、国（独立行政法人、国立大学法人等（国立大学法人法（平成</w:t>
            </w:r>
            <w:r>
              <w:rPr>
                <w:rFonts w:hint="eastAsia"/>
                <w:b w:val="0"/>
                <w:i w:val="0"/>
                <w:color w:val="000000"/>
                <w:em w:val="none"/>
              </w:rPr>
              <w:t>15</w:t>
            </w:r>
            <w:r>
              <w:rPr>
                <w:rFonts w:hint="eastAsia"/>
                <w:b w:val="0"/>
                <w:i w:val="0"/>
                <w:color w:val="000000"/>
                <w:em w:val="none"/>
              </w:rPr>
              <w:t>年法律第</w:t>
            </w:r>
            <w:r>
              <w:rPr>
                <w:rFonts w:hint="eastAsia"/>
                <w:b w:val="0"/>
                <w:i w:val="0"/>
                <w:color w:val="000000"/>
                <w:em w:val="none"/>
              </w:rPr>
              <w:t>112</w:t>
            </w:r>
            <w:r>
              <w:rPr>
                <w:rFonts w:hint="eastAsia"/>
                <w:b w:val="0"/>
                <w:i w:val="0"/>
                <w:color w:val="000000"/>
                <w:em w:val="none"/>
              </w:rPr>
              <w:t>号）第２条第５項に規定する国立大学法人等をいう。）及び特別法の規定により設立された事業団を含む。）又は地方公共団体（地方独立行政法人（地方独立行政法人法（平成</w:t>
            </w:r>
            <w:r>
              <w:rPr>
                <w:rFonts w:hint="eastAsia"/>
                <w:b w:val="0"/>
                <w:i w:val="0"/>
                <w:color w:val="000000"/>
                <w:em w:val="none"/>
              </w:rPr>
              <w:t>15</w:t>
            </w:r>
            <w:r>
              <w:rPr>
                <w:rFonts w:hint="eastAsia"/>
                <w:b w:val="0"/>
                <w:i w:val="0"/>
                <w:color w:val="000000"/>
                <w:em w:val="none"/>
              </w:rPr>
              <w:t>年法律第</w:t>
            </w:r>
            <w:r>
              <w:rPr>
                <w:rFonts w:hint="eastAsia"/>
                <w:b w:val="0"/>
                <w:i w:val="0"/>
                <w:color w:val="000000"/>
                <w:em w:val="none"/>
              </w:rPr>
              <w:t>118</w:t>
            </w:r>
            <w:r>
              <w:rPr>
                <w:rFonts w:hint="eastAsia"/>
                <w:b w:val="0"/>
                <w:i w:val="0"/>
                <w:color w:val="000000"/>
                <w:em w:val="none"/>
              </w:rPr>
              <w:t>号）第２条第１項に規定する地方独立行政法人をいう。）及び地方住宅供給公社を含む。）と、博物館等（登録博物館、博物館相当施設、公開承認施設）の３点以上の展示物の製作・設置に係る業務の契約を締結し、かつ、誠実に履行した者であること。</w:t>
            </w:r>
          </w:p>
          <w:p>
            <w:pPr>
              <w:pStyle w:val="0"/>
              <w:widowControl w:val="0"/>
              <w:ind w:left="201" w:hanging="201" w:hangingChars="100"/>
              <w:rPr>
                <w:rFonts w:hint="eastAsia"/>
              </w:rPr>
            </w:pPr>
            <w:r>
              <w:rPr>
                <w:rFonts w:hint="eastAsia"/>
              </w:rPr>
              <w:t>□　</w:t>
            </w:r>
            <w:r>
              <w:rPr>
                <w:rFonts w:hint="eastAsia"/>
                <w:b w:val="0"/>
                <w:i w:val="0"/>
                <w:color w:val="000000"/>
                <w:em w:val="none"/>
              </w:rPr>
              <w:t>道から競争入札への参加の排除又は指名停止の決定通知を受けた者のうち、平成</w:t>
            </w:r>
            <w:r>
              <w:rPr>
                <w:rFonts w:hint="eastAsia" w:ascii="ＭＳ 明朝" w:hAnsi="ＭＳ 明朝"/>
                <w:b w:val="0"/>
                <w:i w:val="0"/>
                <w:color w:val="000000"/>
                <w:em w:val="none"/>
              </w:rPr>
              <w:t>1</w:t>
            </w:r>
            <w:r>
              <w:rPr>
                <w:rFonts w:hint="eastAsia" w:ascii="ＭＳ 明朝" w:hAnsi="ＭＳ 明朝" w:eastAsia="ＭＳ 明朝"/>
                <w:b w:val="0"/>
                <w:i w:val="0"/>
                <w:color w:val="000000"/>
                <w:em w:val="none"/>
              </w:rPr>
              <w:t>8</w:t>
            </w:r>
            <w:r>
              <w:rPr>
                <w:rFonts w:hint="eastAsia"/>
                <w:b w:val="0"/>
                <w:i w:val="0"/>
                <w:color w:val="000000"/>
                <w:em w:val="none"/>
              </w:rPr>
              <w:t>年４月１日以降の期間と参加の排除又は指名停止の期間が重複する者については、当該参加の排除又は指名停止の期間が経過後に２の</w:t>
            </w:r>
            <w:r>
              <w:rPr>
                <w:rFonts w:hint="eastAsia" w:ascii="ＭＳ 明朝" w:hAnsi="ＭＳ 明朝"/>
                <w:b w:val="0"/>
                <w:i w:val="0"/>
                <w:color w:val="000000"/>
                <w:em w:val="none"/>
              </w:rPr>
              <w:t>(</w:t>
            </w:r>
            <w:r>
              <w:rPr>
                <w:rFonts w:hint="eastAsia" w:ascii="ＭＳ 明朝" w:hAnsi="ＭＳ 明朝" w:eastAsia="ＭＳ 明朝"/>
                <w:b w:val="0"/>
                <w:i w:val="0"/>
                <w:color w:val="000000"/>
                <w:em w:val="none"/>
              </w:rPr>
              <w:t>７</w:t>
            </w:r>
            <w:r>
              <w:rPr>
                <w:rFonts w:hint="eastAsia" w:ascii="ＭＳ 明朝" w:hAnsi="ＭＳ 明朝"/>
                <w:b w:val="0"/>
                <w:i w:val="0"/>
                <w:color w:val="000000"/>
                <w:em w:val="none"/>
              </w:rPr>
              <w:t>)</w:t>
            </w:r>
            <w:r>
              <w:rPr>
                <w:rFonts w:hint="eastAsia"/>
                <w:b w:val="0"/>
                <w:i w:val="0"/>
                <w:color w:val="000000"/>
                <w:em w:val="none"/>
              </w:rPr>
              <w:t>に定める契約と種類をほぼ同じくする契約を締結し、かつ、誠実に履行した者に限る。</w:t>
            </w:r>
          </w:p>
        </w:tc>
      </w:tr>
    </w:tbl>
    <w:p>
      <w:pPr>
        <w:pStyle w:val="0"/>
        <w:widowControl w:val="0"/>
        <w:rPr>
          <w:rFonts w:hint="eastAsia"/>
        </w:rPr>
      </w:pPr>
      <w:r>
        <w:rPr>
          <w:rFonts w:hint="eastAsia"/>
        </w:rPr>
        <w:t xml:space="preserve">  </w:t>
      </w:r>
      <w:r>
        <w:rPr>
          <w:rFonts w:hint="eastAsia"/>
        </w:rPr>
        <w:t>　</w:t>
      </w:r>
    </w:p>
    <w:tbl>
      <w:tblPr>
        <w:tblStyle w:val="11"/>
        <w:jc w:val="left"/>
        <w:tblInd w:w="49" w:type="dxa"/>
        <w:tblLayout w:type="fixed"/>
        <w:tblLook w:firstRow="0" w:lastRow="0" w:firstColumn="0" w:lastColumn="0" w:noHBand="1" w:noVBand="1" w:val="0600"/>
      </w:tblPr>
      <w:tblGrid>
        <w:gridCol w:w="7900"/>
        <w:gridCol w:w="2000"/>
      </w:tblGrid>
      <w:tr>
        <w:trPr>
          <w:trHeight w:val="3252" w:hRule="atLeast"/>
        </w:trPr>
        <w:tc>
          <w:tcPr>
            <w:tcW w:w="7900"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r>
              <w:rPr>
                <w:rFonts w:hint="eastAsia"/>
              </w:rPr>
              <w:t>３添付書類</w:t>
            </w:r>
          </w:p>
          <w:p>
            <w:pPr>
              <w:pStyle w:val="0"/>
              <w:widowControl w:val="0"/>
              <w:rPr>
                <w:rFonts w:hint="eastAsia"/>
              </w:rPr>
            </w:pPr>
            <w:r>
              <w:rPr>
                <w:rFonts w:hint="eastAsia"/>
              </w:rPr>
              <w:t>□　別紙１　一般競争入札参加資格審査申請調査表</w:t>
            </w:r>
          </w:p>
          <w:p>
            <w:pPr>
              <w:pStyle w:val="0"/>
              <w:widowControl w:val="0"/>
              <w:rPr>
                <w:rFonts w:hint="eastAsia"/>
              </w:rPr>
            </w:pPr>
            <w:r>
              <w:rPr>
                <w:rFonts w:hint="eastAsia"/>
              </w:rPr>
              <w:t>□　別紙２　誓約書</w:t>
            </w:r>
          </w:p>
          <w:p>
            <w:pPr>
              <w:pStyle w:val="0"/>
              <w:widowControl w:val="0"/>
              <w:rPr>
                <w:rFonts w:hint="eastAsia"/>
              </w:rPr>
            </w:pPr>
            <w:r>
              <w:rPr>
                <w:rFonts w:hint="eastAsia"/>
              </w:rPr>
              <w:t>□　道税に滞納がないことを証明する証明書（納税証明書）　</w:t>
            </w:r>
          </w:p>
          <w:p>
            <w:pPr>
              <w:pStyle w:val="0"/>
              <w:widowControl w:val="0"/>
              <w:ind w:left="401" w:hanging="401" w:hangingChars="200"/>
              <w:rPr>
                <w:rFonts w:hint="eastAsia"/>
              </w:rPr>
            </w:pPr>
            <w:r>
              <w:rPr>
                <w:rFonts w:hint="eastAsia"/>
              </w:rPr>
              <w:t>□</w:t>
            </w:r>
            <w:r>
              <w:rPr>
                <w:rFonts w:hint="eastAsia"/>
              </w:rPr>
              <w:t xml:space="preserve">  </w:t>
            </w:r>
            <w:r>
              <w:rPr>
                <w:rFonts w:hint="eastAsia"/>
              </w:rPr>
              <w:t>本店が所在する都府県の事業税に滞納がないことを証明する証明書（納税証明書）　原本又は写し１部</w:t>
            </w:r>
          </w:p>
          <w:p>
            <w:pPr>
              <w:pStyle w:val="0"/>
              <w:widowControl w:val="0"/>
              <w:ind w:left="201" w:hanging="201" w:hangingChars="100"/>
              <w:rPr>
                <w:rFonts w:hint="eastAsia"/>
              </w:rPr>
            </w:pPr>
            <w:r>
              <w:rPr>
                <w:rFonts w:hint="eastAsia"/>
              </w:rPr>
              <w:t>□　消費税及び地方消費税に滞納がないことを証明する証明書（納税証明書）　　　　</w:t>
            </w:r>
            <w:r>
              <w:rPr>
                <w:rFonts w:hint="eastAsia"/>
              </w:rPr>
              <w:t xml:space="preserve"> </w:t>
            </w:r>
            <w:r>
              <w:rPr>
                <w:rFonts w:hint="eastAsia"/>
              </w:rPr>
              <w:t>原本又は写し１部</w:t>
            </w:r>
          </w:p>
          <w:p>
            <w:pPr>
              <w:pStyle w:val="0"/>
              <w:autoSpaceDE w:val="0"/>
              <w:autoSpaceDN w:val="0"/>
              <w:adjustRightInd w:val="0"/>
              <w:ind w:leftChars="0" w:firstLineChars="0"/>
              <w:jc w:val="left"/>
              <w:rPr>
                <w:rFonts w:hint="default" w:ascii="ＭＳ明朝" w:hAnsi="ＭＳ明朝" w:eastAsia="ＭＳ明朝"/>
                <w:sz w:val="20"/>
              </w:rPr>
            </w:pPr>
            <w:r>
              <w:rPr>
                <w:rFonts w:hint="eastAsia"/>
              </w:rPr>
              <w:t>□　</w:t>
            </w:r>
            <w:r>
              <w:rPr>
                <w:rFonts w:hint="default" w:ascii="ＭＳ明朝" w:hAnsi="ＭＳ明朝" w:eastAsia="ＭＳ明朝"/>
                <w:sz w:val="20"/>
              </w:rPr>
              <w:t>健康保険及び厚生年金保険の加入状況を確認できる書面（加入義務がある場合）</w:t>
            </w:r>
          </w:p>
          <w:p>
            <w:pPr>
              <w:pStyle w:val="0"/>
              <w:autoSpaceDE w:val="0"/>
              <w:autoSpaceDN w:val="0"/>
              <w:adjustRightInd w:val="0"/>
              <w:jc w:val="left"/>
              <w:rPr>
                <w:rFonts w:hint="default" w:ascii="ＭＳ明朝" w:hAnsi="ＭＳ明朝" w:eastAsia="ＭＳ明朝"/>
                <w:sz w:val="20"/>
              </w:rPr>
            </w:pPr>
            <w:r>
              <w:rPr>
                <w:rFonts w:hint="eastAsia"/>
              </w:rPr>
              <w:t>□　</w:t>
            </w:r>
            <w:r>
              <w:rPr>
                <w:rFonts w:hint="default" w:ascii="ＭＳ明朝" w:hAnsi="ＭＳ明朝" w:eastAsia="ＭＳ明朝"/>
                <w:sz w:val="20"/>
              </w:rPr>
              <w:t>雇用保険の加入状況を確認できる書面（加入義務がある場合）</w:t>
            </w:r>
          </w:p>
          <w:p>
            <w:pPr>
              <w:pStyle w:val="0"/>
              <w:autoSpaceDE w:val="0"/>
              <w:autoSpaceDN w:val="0"/>
              <w:adjustRightInd w:val="0"/>
              <w:spacing w:before="0" w:beforeLines="0" w:beforeAutospacing="0" w:after="0" w:afterLines="0" w:afterAutospacing="0" w:line="240" w:lineRule="exact"/>
              <w:ind w:left="401" w:hanging="401" w:hangingChars="200"/>
              <w:jc w:val="left"/>
              <w:rPr>
                <w:rFonts w:hint="eastAsia"/>
              </w:rPr>
            </w:pPr>
            <w:r>
              <w:rPr>
                <w:rFonts w:hint="eastAsia"/>
              </w:rPr>
              <w:t>□　</w:t>
            </w:r>
            <w:r>
              <w:rPr>
                <w:rFonts w:hint="default" w:ascii="ＭＳ明朝" w:hAnsi="ＭＳ明朝" w:eastAsia="ＭＳ明朝"/>
                <w:sz w:val="20"/>
              </w:rPr>
              <w:t>健康保険、厚生年金保険又は雇用保険について、加入義務がないことを確認でき</w:t>
            </w:r>
            <w:r>
              <w:rPr>
                <w:rFonts w:hint="eastAsia" w:ascii="ＭＳ明朝" w:hAnsi="ＭＳ明朝" w:eastAsia="ＭＳ明朝"/>
                <w:sz w:val="20"/>
              </w:rPr>
              <w:t>る書面</w:t>
            </w:r>
            <w:r>
              <w:rPr>
                <w:rFonts w:hint="default" w:ascii="ＭＳ明朝" w:hAnsi="ＭＳ明朝" w:eastAsia="ＭＳ明朝"/>
                <w:sz w:val="21"/>
              </w:rPr>
              <w:t>（各保険のいずれかについて加入義務がない場合）</w:t>
            </w:r>
          </w:p>
          <w:p>
            <w:pPr>
              <w:pStyle w:val="0"/>
              <w:widowControl w:val="0"/>
              <w:rPr>
                <w:rFonts w:hint="eastAsia"/>
              </w:rPr>
            </w:pPr>
            <w:r>
              <w:rPr>
                <w:rFonts w:hint="eastAsia"/>
              </w:rPr>
              <w:t xml:space="preserve"> </w:t>
            </w:r>
          </w:p>
        </w:tc>
        <w:tc>
          <w:tcPr>
            <w:tcW w:w="2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　　</w:t>
            </w:r>
            <w:r>
              <w:rPr>
                <w:rFonts w:hint="eastAsia"/>
              </w:rPr>
              <w:t xml:space="preserve"> </w:t>
            </w:r>
            <w:r>
              <w:rPr>
                <w:rFonts w:hint="eastAsia"/>
              </w:rPr>
              <w:t>※受付印</w:t>
            </w:r>
          </w:p>
          <w:p>
            <w:pPr>
              <w:pStyle w:val="0"/>
              <w:widowControl w:val="0"/>
              <w:rPr>
                <w:rFonts w:hint="eastAsia"/>
              </w:rPr>
            </w:pPr>
          </w:p>
        </w:tc>
      </w:tr>
      <w:tr>
        <w:trPr>
          <w:trHeight w:val="261" w:hRule="atLeast"/>
        </w:trPr>
        <w:tc>
          <w:tcPr>
            <w:tcW w:w="7900" w:type="dxa"/>
            <w:vMerge w:val="continue"/>
            <w:tcBorders>
              <w:top w:val="nil"/>
              <w:left w:val="nil"/>
              <w:bottom w:val="nil"/>
              <w:right w:val="nil"/>
              <w:tl2br w:val="none" w:color="auto" w:sz="0" w:space="0"/>
              <w:tr2bl w:val="none" w:color="auto" w:sz="0" w:space="0"/>
            </w:tcBorders>
            <w:tcMar>
              <w:left w:w="49" w:type="dxa"/>
              <w:right w:w="49" w:type="dxa"/>
            </w:tcMar>
            <w:vAlign w:val="top"/>
          </w:tcPr>
          <w:p>
            <w:pPr>
              <w:pStyle w:val="0"/>
              <w:rPr>
                <w:rFonts w:hint="eastAsia"/>
              </w:rPr>
            </w:pPr>
          </w:p>
        </w:tc>
        <w:tc>
          <w:tcPr>
            <w:tcW w:w="2000" w:type="dxa"/>
            <w:tcBorders>
              <w:top w:val="single" w:color="000000" w:sz="4" w:space="0"/>
              <w:left w:val="nil"/>
              <w:bottom w:val="nil"/>
              <w:right w:val="nil"/>
              <w:tl2br w:val="nil"/>
              <w:tr2bl w:val="nil"/>
            </w:tcBorders>
            <w:tcMar>
              <w:left w:w="49" w:type="dxa"/>
              <w:right w:w="49" w:type="dxa"/>
            </w:tcMar>
            <w:vAlign w:val="top"/>
          </w:tcPr>
          <w:p>
            <w:pPr>
              <w:pStyle w:val="0"/>
              <w:rPr>
                <w:rFonts w:hint="eastAsia"/>
              </w:rPr>
            </w:pPr>
          </w:p>
        </w:tc>
      </w:tr>
    </w:tbl>
    <w:p>
      <w:pPr>
        <w:pStyle w:val="0"/>
        <w:widowControl w:val="0"/>
        <w:rPr>
          <w:rFonts w:hint="eastAsia"/>
        </w:rPr>
      </w:pPr>
      <w:r>
        <w:rPr>
          <w:rFonts w:hint="eastAsia"/>
        </w:rPr>
        <w:t>※注１　納税証明書等は３ヶ月以内に発行されたものを添付すること。</w:t>
      </w:r>
    </w:p>
    <w:p>
      <w:pPr>
        <w:pStyle w:val="0"/>
        <w:widowControl w:val="0"/>
        <w:rPr>
          <w:rFonts w:hint="eastAsia"/>
        </w:rPr>
      </w:pPr>
      <w:r>
        <w:rPr>
          <w:rFonts w:hint="eastAsia"/>
        </w:rPr>
        <w:t>※注２　納税証明書等が写しの場合は、申請時に原本を持参すること。</w:t>
      </w:r>
    </w:p>
    <w:p>
      <w:pPr>
        <w:pStyle w:val="0"/>
        <w:widowControl w:val="0"/>
        <w:rPr>
          <w:rFonts w:hint="eastAsia"/>
        </w:rPr>
      </w:pPr>
    </w:p>
    <w:tbl>
      <w:tblPr>
        <w:tblStyle w:val="11"/>
        <w:jc w:val="left"/>
        <w:tblInd w:w="149" w:type="dxa"/>
        <w:tblLayout w:type="fixed"/>
        <w:tblLook w:firstRow="0" w:lastRow="0" w:firstColumn="0" w:lastColumn="0" w:noHBand="1" w:noVBand="1" w:val="0600"/>
      </w:tblPr>
      <w:tblGrid>
        <w:gridCol w:w="1200"/>
        <w:gridCol w:w="2200"/>
        <w:gridCol w:w="1000"/>
        <w:gridCol w:w="3300"/>
      </w:tblGrid>
      <w:tr>
        <w:trPr/>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※受付番号</w:t>
            </w:r>
          </w:p>
          <w:p>
            <w:pPr>
              <w:pStyle w:val="0"/>
              <w:rPr>
                <w:rFonts w:hint="eastAsia"/>
              </w:rPr>
            </w:pPr>
          </w:p>
        </w:tc>
        <w:tc>
          <w:tcPr>
            <w:tcW w:w="2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p>
          <w:p>
            <w:pPr>
              <w:pStyle w:val="0"/>
              <w:rPr>
                <w:rFonts w:hint="eastAsia"/>
              </w:rPr>
            </w:pPr>
          </w:p>
        </w:tc>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※確認者</w:t>
            </w:r>
          </w:p>
          <w:p>
            <w:pPr>
              <w:pStyle w:val="0"/>
              <w:rPr>
                <w:rFonts w:hint="eastAsia"/>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rPr>
                <w:rFonts w:hint="eastAsia"/>
              </w:rPr>
            </w:pPr>
            <w:r>
              <w:rPr>
                <w:rFonts w:hint="eastAsia"/>
              </w:rPr>
              <w:t xml:space="preserve">                          </w:t>
            </w:r>
            <w:r>
              <w:rPr>
                <w:rFonts w:hint="eastAsia"/>
              </w:rPr>
              <w:t>印</w:t>
            </w:r>
          </w:p>
          <w:p>
            <w:pPr>
              <w:pStyle w:val="0"/>
              <w:rPr>
                <w:rFonts w:hint="eastAsia"/>
              </w:rPr>
            </w:pPr>
          </w:p>
        </w:tc>
      </w:tr>
    </w:tbl>
    <w:p>
      <w:pPr>
        <w:pStyle w:val="0"/>
        <w:rPr>
          <w:rFonts w:hint="eastAsia"/>
        </w:rPr>
      </w:pPr>
    </w:p>
    <w:sectPr>
      <w:footnotePr>
        <w:numRestart w:val="eachPage"/>
      </w:footnotePr>
      <w:endnotePr>
        <w:numFmt w:val="decimal"/>
      </w:endnotePr>
      <w:pgSz w:w="11906" w:h="16838"/>
      <w:pgMar w:top="1134" w:right="850" w:bottom="1134" w:left="850" w:header="1134" w:footer="0" w:gutter="0"/>
      <w:cols w:space="720"/>
      <w:textDirection w:val="lrTb"/>
      <w:docGrid w:type="linesAndChars" w:linePitch="272" w:charSpace="14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TimesNewRoman">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16</Words>
  <Characters>1426</Characters>
  <Application>JUST Note</Application>
  <Lines>261</Lines>
  <Paragraphs>46</Paragraphs>
  <CharactersWithSpaces>1591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北海道開拓記念館</dc:creator>
  <cp:lastModifiedBy>北海道</cp:lastModifiedBy>
  <cp:lastPrinted>2015-12-23T06:36:34Z</cp:lastPrinted>
  <dcterms:created xsi:type="dcterms:W3CDTF">2015-08-09T04:28:44Z</dcterms:created>
  <dcterms:modified xsi:type="dcterms:W3CDTF">2016-12-10T05:29:24Z</dcterms:modified>
  <cp:revision>80</cp:revision>
</cp:coreProperties>
</file>